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86" w:rsidRPr="00250404" w:rsidRDefault="00674F86" w:rsidP="00674F86">
      <w:pPr>
        <w:contextualSpacing/>
        <w:jc w:val="center"/>
        <w:rPr>
          <w:b/>
          <w:sz w:val="28"/>
          <w:szCs w:val="28"/>
        </w:rPr>
      </w:pPr>
      <w:r w:rsidRPr="00250404">
        <w:rPr>
          <w:b/>
          <w:sz w:val="28"/>
          <w:szCs w:val="28"/>
        </w:rPr>
        <w:t>Информация</w:t>
      </w:r>
    </w:p>
    <w:p w:rsidR="00674F86" w:rsidRPr="00250404" w:rsidRDefault="00674F86" w:rsidP="00674F86">
      <w:pPr>
        <w:contextualSpacing/>
        <w:jc w:val="center"/>
        <w:rPr>
          <w:b/>
          <w:sz w:val="28"/>
          <w:szCs w:val="28"/>
        </w:rPr>
      </w:pPr>
      <w:proofErr w:type="gramStart"/>
      <w:r w:rsidRPr="00250404">
        <w:rPr>
          <w:b/>
          <w:sz w:val="28"/>
          <w:szCs w:val="28"/>
        </w:rPr>
        <w:t>о</w:t>
      </w:r>
      <w:proofErr w:type="gramEnd"/>
      <w:r w:rsidRPr="00250404">
        <w:rPr>
          <w:b/>
          <w:sz w:val="28"/>
          <w:szCs w:val="28"/>
        </w:rPr>
        <w:t xml:space="preserve"> работе с обращениями граждан в Алтайском краевом</w:t>
      </w:r>
    </w:p>
    <w:p w:rsidR="001B2598" w:rsidRPr="00250404" w:rsidRDefault="00674F86" w:rsidP="00674F86">
      <w:pPr>
        <w:tabs>
          <w:tab w:val="left" w:pos="6060"/>
        </w:tabs>
        <w:jc w:val="center"/>
        <w:rPr>
          <w:b/>
        </w:rPr>
      </w:pPr>
      <w:r w:rsidRPr="00250404">
        <w:rPr>
          <w:b/>
          <w:sz w:val="28"/>
          <w:szCs w:val="28"/>
        </w:rPr>
        <w:t>Законодательном Собрании за 20</w:t>
      </w:r>
      <w:r w:rsidR="00C97AAC" w:rsidRPr="00250404">
        <w:rPr>
          <w:b/>
          <w:sz w:val="28"/>
          <w:szCs w:val="28"/>
        </w:rPr>
        <w:t>21</w:t>
      </w:r>
      <w:r w:rsidRPr="00250404">
        <w:rPr>
          <w:b/>
          <w:sz w:val="28"/>
          <w:szCs w:val="28"/>
        </w:rPr>
        <w:t xml:space="preserve"> год</w:t>
      </w:r>
    </w:p>
    <w:p w:rsidR="00AB27A0" w:rsidRDefault="00AB27A0" w:rsidP="001B2598">
      <w:pPr>
        <w:tabs>
          <w:tab w:val="left" w:pos="6060"/>
        </w:tabs>
        <w:rPr>
          <w:sz w:val="28"/>
          <w:szCs w:val="28"/>
        </w:rPr>
      </w:pPr>
    </w:p>
    <w:p w:rsidR="006C5271" w:rsidRDefault="00AB27A0" w:rsidP="00250404">
      <w:pPr>
        <w:tabs>
          <w:tab w:val="left" w:pos="6060"/>
        </w:tabs>
        <w:spacing w:line="276" w:lineRule="auto"/>
        <w:ind w:firstLine="851"/>
        <w:jc w:val="both"/>
        <w:rPr>
          <w:sz w:val="28"/>
          <w:szCs w:val="28"/>
        </w:rPr>
      </w:pPr>
      <w:r w:rsidRPr="00AB27A0">
        <w:rPr>
          <w:sz w:val="28"/>
          <w:szCs w:val="28"/>
        </w:rPr>
        <w:t>За 20</w:t>
      </w:r>
      <w:r w:rsidR="00043E04">
        <w:rPr>
          <w:sz w:val="28"/>
          <w:szCs w:val="28"/>
        </w:rPr>
        <w:t>21</w:t>
      </w:r>
      <w:r w:rsidRPr="00AB27A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Алтайское краевое Законодательное Собрание поступило </w:t>
      </w:r>
      <w:r w:rsidR="006C5271">
        <w:rPr>
          <w:sz w:val="28"/>
          <w:szCs w:val="28"/>
        </w:rPr>
        <w:t>1</w:t>
      </w:r>
      <w:r w:rsidR="00043E04">
        <w:rPr>
          <w:sz w:val="28"/>
          <w:szCs w:val="28"/>
        </w:rPr>
        <w:t>374</w:t>
      </w:r>
      <w:r>
        <w:rPr>
          <w:sz w:val="28"/>
          <w:szCs w:val="28"/>
        </w:rPr>
        <w:t xml:space="preserve"> обращени</w:t>
      </w:r>
      <w:r w:rsidR="006C5271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</w:t>
      </w:r>
      <w:r w:rsidR="006C5271">
        <w:rPr>
          <w:sz w:val="28"/>
          <w:szCs w:val="28"/>
        </w:rPr>
        <w:t xml:space="preserve">, что на </w:t>
      </w:r>
      <w:r w:rsidR="001D060C">
        <w:rPr>
          <w:sz w:val="28"/>
          <w:szCs w:val="28"/>
        </w:rPr>
        <w:t>2</w:t>
      </w:r>
      <w:r w:rsidR="00043E04">
        <w:rPr>
          <w:sz w:val="28"/>
          <w:szCs w:val="28"/>
        </w:rPr>
        <w:t>7</w:t>
      </w:r>
      <w:r w:rsidR="006C5271">
        <w:rPr>
          <w:sz w:val="28"/>
          <w:szCs w:val="28"/>
        </w:rPr>
        <w:t>% больше, чем в 20</w:t>
      </w:r>
      <w:r w:rsidR="00043E04">
        <w:rPr>
          <w:sz w:val="28"/>
          <w:szCs w:val="28"/>
        </w:rPr>
        <w:t>19</w:t>
      </w:r>
      <w:r w:rsidR="006C5271">
        <w:rPr>
          <w:sz w:val="28"/>
          <w:szCs w:val="28"/>
        </w:rPr>
        <w:t xml:space="preserve"> году (</w:t>
      </w:r>
      <w:r w:rsidR="00043E04">
        <w:rPr>
          <w:sz w:val="28"/>
          <w:szCs w:val="28"/>
        </w:rPr>
        <w:t>1083</w:t>
      </w:r>
      <w:r w:rsidR="006C5271">
        <w:rPr>
          <w:sz w:val="28"/>
          <w:szCs w:val="28"/>
        </w:rPr>
        <w:t xml:space="preserve">) и на </w:t>
      </w:r>
      <w:r w:rsidR="00345719">
        <w:rPr>
          <w:sz w:val="28"/>
          <w:szCs w:val="28"/>
        </w:rPr>
        <w:t xml:space="preserve">55% </w:t>
      </w:r>
      <w:r w:rsidR="006C5271">
        <w:rPr>
          <w:sz w:val="28"/>
          <w:szCs w:val="28"/>
        </w:rPr>
        <w:t>больше, чем в</w:t>
      </w:r>
      <w:r>
        <w:rPr>
          <w:sz w:val="28"/>
          <w:szCs w:val="28"/>
        </w:rPr>
        <w:t xml:space="preserve"> 20</w:t>
      </w:r>
      <w:r w:rsidR="00345719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345719">
        <w:rPr>
          <w:sz w:val="28"/>
          <w:szCs w:val="28"/>
        </w:rPr>
        <w:t>у</w:t>
      </w:r>
      <w:r>
        <w:rPr>
          <w:sz w:val="28"/>
          <w:szCs w:val="28"/>
        </w:rPr>
        <w:t xml:space="preserve"> (</w:t>
      </w:r>
      <w:r w:rsidR="00345719">
        <w:rPr>
          <w:sz w:val="28"/>
          <w:szCs w:val="28"/>
        </w:rPr>
        <w:t>886</w:t>
      </w:r>
      <w:r>
        <w:rPr>
          <w:sz w:val="28"/>
          <w:szCs w:val="28"/>
        </w:rPr>
        <w:t>)</w:t>
      </w:r>
      <w:r w:rsidR="006C5271">
        <w:rPr>
          <w:sz w:val="28"/>
          <w:szCs w:val="28"/>
        </w:rPr>
        <w:t>.</w:t>
      </w:r>
    </w:p>
    <w:p w:rsidR="006F7C90" w:rsidRDefault="006F7C90" w:rsidP="000A7038">
      <w:pPr>
        <w:tabs>
          <w:tab w:val="left" w:pos="6060"/>
        </w:tabs>
        <w:ind w:firstLine="851"/>
        <w:jc w:val="both"/>
        <w:rPr>
          <w:sz w:val="28"/>
          <w:szCs w:val="28"/>
        </w:rPr>
      </w:pPr>
    </w:p>
    <w:p w:rsidR="00DD1EB7" w:rsidRDefault="004E4399" w:rsidP="000A7038">
      <w:pPr>
        <w:tabs>
          <w:tab w:val="left" w:pos="6060"/>
        </w:tabs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1F6D6" wp14:editId="40770E2A">
                <wp:simplePos x="0" y="0"/>
                <wp:positionH relativeFrom="page">
                  <wp:posOffset>2789555</wp:posOffset>
                </wp:positionH>
                <wp:positionV relativeFrom="paragraph">
                  <wp:posOffset>156845</wp:posOffset>
                </wp:positionV>
                <wp:extent cx="2392680" cy="358140"/>
                <wp:effectExtent l="0" t="0" r="26670" b="2286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358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0D8" w:rsidRPr="001550D8" w:rsidRDefault="001550D8" w:rsidP="001550D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550D8">
                              <w:rPr>
                                <w:sz w:val="32"/>
                                <w:szCs w:val="32"/>
                              </w:rPr>
                              <w:t>Динамика по годам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51F6D6" id="Скругленный прямоугольник 6" o:spid="_x0000_s1026" style="position:absolute;left:0;text-align:left;margin-left:219.65pt;margin-top:12.35pt;width:188.4pt;height:28.2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" fillcolor="#5b9bd5 [3204]" strokecolor="#1f4d78 [1604]" strokeweight="1pt">
                <v:stroke joinstyle="miter"/>
                <v:textbox>
                  <w:txbxContent>
                    <w:p w:rsidR="001550D8" w:rsidRPr="001550D8" w:rsidRDefault="001550D8" w:rsidP="001550D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550D8">
                        <w:rPr>
                          <w:sz w:val="32"/>
                          <w:szCs w:val="32"/>
                        </w:rPr>
                        <w:t>Динамика по годам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B54E12" w:rsidRDefault="00345719" w:rsidP="000A7038">
      <w:pPr>
        <w:tabs>
          <w:tab w:val="left" w:pos="6060"/>
        </w:tabs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F5BF10" wp14:editId="3CAFA0DB">
                <wp:simplePos x="0" y="0"/>
                <wp:positionH relativeFrom="column">
                  <wp:posOffset>2996565</wp:posOffset>
                </wp:positionH>
                <wp:positionV relativeFrom="paragraph">
                  <wp:posOffset>514985</wp:posOffset>
                </wp:positionV>
                <wp:extent cx="1722120" cy="358140"/>
                <wp:effectExtent l="0" t="0" r="11430" b="41910"/>
                <wp:wrapNone/>
                <wp:docPr id="14" name="Выгнутая вверх стрел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35814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D7B44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14" o:spid="_x0000_s1026" type="#_x0000_t105" style="position:absolute;margin-left:235.95pt;margin-top:40.55pt;width:135.6pt;height:2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" adj="19354,21039,16200" fillcolor="#5b9bd5 [3204]" strokecolor="#1f4d78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3F9C10" wp14:editId="3152FDB6">
                <wp:simplePos x="0" y="0"/>
                <wp:positionH relativeFrom="column">
                  <wp:posOffset>1266825</wp:posOffset>
                </wp:positionH>
                <wp:positionV relativeFrom="paragraph">
                  <wp:posOffset>517525</wp:posOffset>
                </wp:positionV>
                <wp:extent cx="1729740" cy="365760"/>
                <wp:effectExtent l="0" t="0" r="22860" b="34290"/>
                <wp:wrapNone/>
                <wp:docPr id="19" name="Выгнутая вверх стрел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36576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A8152" id="Выгнутая вверх стрелка 19" o:spid="_x0000_s1026" type="#_x0000_t105" style="position:absolute;margin-left:99.75pt;margin-top:40.75pt;width:136.2pt;height:2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" adj="19316,21029,16200" fillcolor="#5b9bd5 [3204]" strokecolor="#1f4d78 [1604]" strokeweight="1pt"/>
            </w:pict>
          </mc:Fallback>
        </mc:AlternateContent>
      </w:r>
      <w:r w:rsidR="00DD1EB7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4FF3DE1" wp14:editId="2EF5D82D">
            <wp:simplePos x="0" y="0"/>
            <wp:positionH relativeFrom="margin">
              <wp:posOffset>222885</wp:posOffset>
            </wp:positionH>
            <wp:positionV relativeFrom="paragraph">
              <wp:posOffset>311785</wp:posOffset>
            </wp:positionV>
            <wp:extent cx="5387340" cy="1859280"/>
            <wp:effectExtent l="0" t="57150" r="0" b="45720"/>
            <wp:wrapTopAndBottom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</wp:anchor>
        </w:drawing>
      </w:r>
    </w:p>
    <w:p w:rsidR="00DD1EB7" w:rsidRDefault="00DD1EB7" w:rsidP="000A7038">
      <w:pPr>
        <w:tabs>
          <w:tab w:val="left" w:pos="6060"/>
        </w:tabs>
        <w:ind w:firstLine="851"/>
        <w:jc w:val="both"/>
        <w:rPr>
          <w:noProof/>
          <w:sz w:val="28"/>
          <w:szCs w:val="28"/>
        </w:rPr>
      </w:pPr>
    </w:p>
    <w:p w:rsidR="00AB27A0" w:rsidRDefault="00AB27A0" w:rsidP="00470E00">
      <w:pPr>
        <w:tabs>
          <w:tab w:val="left" w:pos="6060"/>
        </w:tabs>
        <w:spacing w:line="276" w:lineRule="auto"/>
        <w:ind w:firstLine="851"/>
        <w:jc w:val="both"/>
        <w:rPr>
          <w:sz w:val="28"/>
          <w:szCs w:val="28"/>
        </w:rPr>
      </w:pPr>
    </w:p>
    <w:p w:rsidR="00E7585E" w:rsidRDefault="00C82D4B" w:rsidP="00470E00">
      <w:pPr>
        <w:tabs>
          <w:tab w:val="left" w:pos="60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общего количества обращений, поступивших в</w:t>
      </w:r>
      <w:r w:rsidR="00AB27A0">
        <w:rPr>
          <w:sz w:val="28"/>
          <w:szCs w:val="28"/>
        </w:rPr>
        <w:t xml:space="preserve"> Алтайское краевое Законодательное Собрание,</w:t>
      </w:r>
      <w:r w:rsidR="00E7585E">
        <w:rPr>
          <w:sz w:val="28"/>
          <w:szCs w:val="28"/>
        </w:rPr>
        <w:t xml:space="preserve"> </w:t>
      </w:r>
      <w:r w:rsidR="002A0775">
        <w:rPr>
          <w:sz w:val="28"/>
          <w:szCs w:val="28"/>
        </w:rPr>
        <w:t>832</w:t>
      </w:r>
      <w:r w:rsidR="00B54E12">
        <w:rPr>
          <w:sz w:val="28"/>
          <w:szCs w:val="28"/>
        </w:rPr>
        <w:t xml:space="preserve"> </w:t>
      </w:r>
      <w:r w:rsidR="00E7585E">
        <w:rPr>
          <w:sz w:val="28"/>
          <w:szCs w:val="28"/>
        </w:rPr>
        <w:t>(</w:t>
      </w:r>
      <w:r w:rsidR="002A0775">
        <w:rPr>
          <w:sz w:val="28"/>
          <w:szCs w:val="28"/>
        </w:rPr>
        <w:t>61</w:t>
      </w:r>
      <w:r w:rsidR="006F7C90">
        <w:rPr>
          <w:sz w:val="28"/>
          <w:szCs w:val="28"/>
        </w:rPr>
        <w:t>%</w:t>
      </w:r>
      <w:r w:rsidR="00E7585E">
        <w:rPr>
          <w:sz w:val="28"/>
          <w:szCs w:val="28"/>
        </w:rPr>
        <w:t>)</w:t>
      </w:r>
      <w:r w:rsidR="00AB27A0">
        <w:rPr>
          <w:sz w:val="28"/>
          <w:szCs w:val="28"/>
        </w:rPr>
        <w:t xml:space="preserve"> поступили</w:t>
      </w:r>
      <w:r w:rsidR="00C33F8C">
        <w:rPr>
          <w:sz w:val="28"/>
          <w:szCs w:val="28"/>
        </w:rPr>
        <w:t xml:space="preserve"> в форме электронного документа через интернет-приемную на сайте </w:t>
      </w:r>
      <w:r w:rsidR="00560235">
        <w:rPr>
          <w:sz w:val="28"/>
          <w:szCs w:val="28"/>
        </w:rPr>
        <w:t>Алтайского краевого Законодательного Собрания</w:t>
      </w:r>
      <w:r w:rsidR="00E7585E">
        <w:rPr>
          <w:sz w:val="28"/>
          <w:szCs w:val="28"/>
        </w:rPr>
        <w:t xml:space="preserve">, </w:t>
      </w:r>
      <w:r w:rsidR="006A3739">
        <w:rPr>
          <w:sz w:val="28"/>
          <w:szCs w:val="28"/>
        </w:rPr>
        <w:t>289</w:t>
      </w:r>
      <w:r w:rsidR="00402EA9">
        <w:rPr>
          <w:sz w:val="28"/>
          <w:szCs w:val="28"/>
        </w:rPr>
        <w:t xml:space="preserve"> (</w:t>
      </w:r>
      <w:r w:rsidR="006A3739">
        <w:rPr>
          <w:sz w:val="28"/>
          <w:szCs w:val="28"/>
        </w:rPr>
        <w:t>21</w:t>
      </w:r>
      <w:r w:rsidR="006F7C90">
        <w:rPr>
          <w:sz w:val="28"/>
          <w:szCs w:val="28"/>
        </w:rPr>
        <w:t>%</w:t>
      </w:r>
      <w:r w:rsidR="000D2BC2">
        <w:rPr>
          <w:sz w:val="28"/>
          <w:szCs w:val="28"/>
        </w:rPr>
        <w:t>)</w:t>
      </w:r>
      <w:r w:rsidR="00E7585E">
        <w:rPr>
          <w:sz w:val="28"/>
          <w:szCs w:val="28"/>
        </w:rPr>
        <w:t xml:space="preserve"> в письменной форме</w:t>
      </w:r>
      <w:r w:rsidR="000D2BC2">
        <w:rPr>
          <w:sz w:val="28"/>
          <w:szCs w:val="28"/>
        </w:rPr>
        <w:t xml:space="preserve"> и </w:t>
      </w:r>
      <w:r w:rsidR="002A0775">
        <w:rPr>
          <w:sz w:val="28"/>
          <w:szCs w:val="28"/>
        </w:rPr>
        <w:t>253</w:t>
      </w:r>
      <w:r w:rsidR="00027F0A">
        <w:rPr>
          <w:sz w:val="28"/>
          <w:szCs w:val="28"/>
        </w:rPr>
        <w:t xml:space="preserve"> </w:t>
      </w:r>
      <w:r w:rsidR="000D2BC2">
        <w:rPr>
          <w:sz w:val="28"/>
          <w:szCs w:val="28"/>
        </w:rPr>
        <w:t>(</w:t>
      </w:r>
      <w:r w:rsidR="006A3739">
        <w:rPr>
          <w:sz w:val="28"/>
          <w:szCs w:val="28"/>
        </w:rPr>
        <w:t>18</w:t>
      </w:r>
      <w:r w:rsidR="006F7C90">
        <w:rPr>
          <w:sz w:val="28"/>
          <w:szCs w:val="28"/>
        </w:rPr>
        <w:t>%)</w:t>
      </w:r>
      <w:r w:rsidR="0050497B">
        <w:rPr>
          <w:sz w:val="28"/>
          <w:szCs w:val="28"/>
        </w:rPr>
        <w:t xml:space="preserve"> устно в ходе личных приемов должностными лицами Алтайского краевого Законодательного Собрания</w:t>
      </w:r>
      <w:r w:rsidR="002C7B37">
        <w:rPr>
          <w:sz w:val="28"/>
          <w:szCs w:val="28"/>
        </w:rPr>
        <w:t>.</w:t>
      </w:r>
      <w:r w:rsidR="004C3263" w:rsidRPr="00560235">
        <w:rPr>
          <w:color w:val="FF0000"/>
          <w:sz w:val="28"/>
          <w:szCs w:val="28"/>
        </w:rPr>
        <w:t xml:space="preserve"> </w:t>
      </w:r>
    </w:p>
    <w:p w:rsidR="00081947" w:rsidRDefault="00081947" w:rsidP="00560235">
      <w:pPr>
        <w:tabs>
          <w:tab w:val="left" w:pos="6060"/>
        </w:tabs>
        <w:jc w:val="both"/>
        <w:rPr>
          <w:sz w:val="28"/>
          <w:szCs w:val="28"/>
        </w:rPr>
      </w:pPr>
    </w:p>
    <w:p w:rsidR="00560235" w:rsidRDefault="00560235" w:rsidP="00560235">
      <w:pPr>
        <w:tabs>
          <w:tab w:val="left" w:pos="6060"/>
        </w:tabs>
        <w:jc w:val="both"/>
        <w:rPr>
          <w:sz w:val="28"/>
          <w:szCs w:val="28"/>
        </w:rPr>
      </w:pPr>
      <w:bookmarkStart w:id="0" w:name="_GoBack"/>
      <w:bookmarkEnd w:id="0"/>
    </w:p>
    <w:p w:rsidR="002C7B37" w:rsidRDefault="00204C64" w:rsidP="002C7B37">
      <w:pPr>
        <w:pStyle w:val="Default"/>
        <w:rPr>
          <w:b/>
          <w:sz w:val="28"/>
          <w:szCs w:val="28"/>
        </w:rPr>
      </w:pPr>
      <w:r w:rsidRPr="00560235">
        <w:rPr>
          <w:b/>
          <w:sz w:val="28"/>
          <w:szCs w:val="28"/>
        </w:rPr>
        <w:t>Распределение обращен</w:t>
      </w:r>
      <w:r w:rsidR="00560235">
        <w:rPr>
          <w:b/>
          <w:sz w:val="28"/>
          <w:szCs w:val="28"/>
        </w:rPr>
        <w:t>ий граждан по ключевым темам</w:t>
      </w:r>
      <w:r w:rsidR="002C7B37">
        <w:rPr>
          <w:b/>
          <w:sz w:val="28"/>
          <w:szCs w:val="28"/>
        </w:rPr>
        <w:t xml:space="preserve"> в соответствии </w:t>
      </w:r>
    </w:p>
    <w:p w:rsidR="00AA2558" w:rsidRPr="00560235" w:rsidRDefault="002C7B37" w:rsidP="002C7B37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bCs/>
          <w:sz w:val="30"/>
          <w:szCs w:val="30"/>
        </w:rPr>
        <w:t>тематическим классификатором</w:t>
      </w:r>
    </w:p>
    <w:p w:rsidR="0049584E" w:rsidRDefault="0049584E" w:rsidP="00B81519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  <w:gridCol w:w="1559"/>
        <w:gridCol w:w="1412"/>
      </w:tblGrid>
      <w:tr w:rsidR="0049584E" w:rsidRPr="004C3335" w:rsidTr="00053A79">
        <w:tc>
          <w:tcPr>
            <w:tcW w:w="9345" w:type="dxa"/>
            <w:gridSpan w:val="3"/>
          </w:tcPr>
          <w:p w:rsidR="0049584E" w:rsidRPr="004C3335" w:rsidRDefault="0049584E" w:rsidP="00053A79">
            <w:pPr>
              <w:spacing w:line="240" w:lineRule="exact"/>
              <w:jc w:val="center"/>
            </w:pPr>
            <w:r w:rsidRPr="00A9222F">
              <w:rPr>
                <w:b/>
                <w:sz w:val="26"/>
                <w:szCs w:val="26"/>
              </w:rPr>
              <w:t>Государство, общество, политика</w:t>
            </w:r>
          </w:p>
        </w:tc>
      </w:tr>
      <w:tr w:rsidR="0049584E" w:rsidRPr="004C3335" w:rsidTr="00053A79">
        <w:tc>
          <w:tcPr>
            <w:tcW w:w="6374" w:type="dxa"/>
          </w:tcPr>
          <w:p w:rsidR="0049584E" w:rsidRPr="003829AE" w:rsidRDefault="0049584E" w:rsidP="00053A79">
            <w:pPr>
              <w:spacing w:line="240" w:lineRule="exact"/>
              <w:jc w:val="both"/>
            </w:pPr>
            <w:r>
              <w:t xml:space="preserve">Законодательство Российской Федерации. Законодательство субъектов РФ. Привлечение к административной ответственности. Административные правонарушения. Действие (бездействие) при рассмотрении обращения. Деятельность представительных органов местного самоуправления. </w:t>
            </w:r>
            <w:r w:rsidRPr="00DF38E2">
              <w:t>Работа законодательных (представительных) органов государственной власти субъектов Российской Федерации. Деятельность депутатов</w:t>
            </w:r>
          </w:p>
        </w:tc>
        <w:tc>
          <w:tcPr>
            <w:tcW w:w="1559" w:type="dxa"/>
          </w:tcPr>
          <w:p w:rsidR="0049584E" w:rsidRDefault="00627265" w:rsidP="00053A79">
            <w:pPr>
              <w:spacing w:line="276" w:lineRule="auto"/>
              <w:jc w:val="center"/>
            </w:pPr>
            <w:r>
              <w:t>853</w:t>
            </w:r>
          </w:p>
          <w:p w:rsidR="00620B1A" w:rsidRDefault="00620B1A" w:rsidP="00053A79">
            <w:pPr>
              <w:spacing w:line="276" w:lineRule="auto"/>
              <w:jc w:val="center"/>
            </w:pPr>
            <w:proofErr w:type="gramStart"/>
            <w:r>
              <w:t>обращения</w:t>
            </w:r>
            <w:proofErr w:type="gramEnd"/>
          </w:p>
          <w:p w:rsidR="0015609A" w:rsidRPr="004C3335" w:rsidRDefault="0015609A" w:rsidP="00053A79">
            <w:pPr>
              <w:spacing w:line="276" w:lineRule="auto"/>
              <w:jc w:val="center"/>
            </w:pPr>
          </w:p>
        </w:tc>
        <w:tc>
          <w:tcPr>
            <w:tcW w:w="1412" w:type="dxa"/>
          </w:tcPr>
          <w:p w:rsidR="0049584E" w:rsidRPr="004C3335" w:rsidRDefault="003B1DDB" w:rsidP="00053A79">
            <w:pPr>
              <w:spacing w:line="276" w:lineRule="auto"/>
              <w:jc w:val="center"/>
            </w:pPr>
            <w:r>
              <w:t>62%</w:t>
            </w:r>
          </w:p>
        </w:tc>
      </w:tr>
      <w:tr w:rsidR="0049584E" w:rsidRPr="004C3335" w:rsidTr="00053A79">
        <w:tc>
          <w:tcPr>
            <w:tcW w:w="9345" w:type="dxa"/>
            <w:gridSpan w:val="3"/>
          </w:tcPr>
          <w:p w:rsidR="0049584E" w:rsidRDefault="0049584E" w:rsidP="00053A79">
            <w:pPr>
              <w:spacing w:line="276" w:lineRule="auto"/>
              <w:jc w:val="center"/>
            </w:pPr>
            <w:r w:rsidRPr="00A9222F">
              <w:rPr>
                <w:b/>
                <w:sz w:val="26"/>
                <w:szCs w:val="26"/>
              </w:rPr>
              <w:t>Социальная</w:t>
            </w:r>
            <w:r w:rsidR="00560235">
              <w:rPr>
                <w:b/>
                <w:sz w:val="26"/>
                <w:szCs w:val="26"/>
              </w:rPr>
              <w:t xml:space="preserve"> </w:t>
            </w:r>
            <w:r w:rsidRPr="00A9222F">
              <w:rPr>
                <w:b/>
                <w:sz w:val="26"/>
                <w:szCs w:val="26"/>
              </w:rPr>
              <w:t>сфера</w:t>
            </w:r>
          </w:p>
        </w:tc>
      </w:tr>
      <w:tr w:rsidR="0049584E" w:rsidRPr="004C3335" w:rsidTr="00053A79">
        <w:tc>
          <w:tcPr>
            <w:tcW w:w="6374" w:type="dxa"/>
          </w:tcPr>
          <w:p w:rsidR="0049584E" w:rsidRPr="007D4086" w:rsidRDefault="0049584E" w:rsidP="00053A79">
            <w:pPr>
              <w:spacing w:line="240" w:lineRule="exact"/>
              <w:jc w:val="both"/>
            </w:pPr>
            <w:r w:rsidRPr="007D4086">
              <w:t>Семья. Труд и занятость населения. Социальное обеспечение. Культура. Образование.</w:t>
            </w:r>
            <w:r>
              <w:t xml:space="preserve"> Прожиточный минимум.</w:t>
            </w:r>
          </w:p>
        </w:tc>
        <w:tc>
          <w:tcPr>
            <w:tcW w:w="1559" w:type="dxa"/>
          </w:tcPr>
          <w:p w:rsidR="0049584E" w:rsidRDefault="00286BE3" w:rsidP="00053A79">
            <w:pPr>
              <w:spacing w:line="276" w:lineRule="auto"/>
              <w:jc w:val="center"/>
            </w:pPr>
            <w:r>
              <w:t>157</w:t>
            </w:r>
          </w:p>
          <w:p w:rsidR="00620B1A" w:rsidRPr="004C3335" w:rsidRDefault="00620B1A" w:rsidP="00053A79">
            <w:pPr>
              <w:spacing w:line="276" w:lineRule="auto"/>
              <w:jc w:val="center"/>
            </w:pPr>
            <w:proofErr w:type="gramStart"/>
            <w:r>
              <w:t>обращений</w:t>
            </w:r>
            <w:proofErr w:type="gramEnd"/>
          </w:p>
        </w:tc>
        <w:tc>
          <w:tcPr>
            <w:tcW w:w="1412" w:type="dxa"/>
          </w:tcPr>
          <w:p w:rsidR="0049584E" w:rsidRPr="004C3335" w:rsidRDefault="003B1DDB" w:rsidP="00053A79">
            <w:pPr>
              <w:spacing w:line="276" w:lineRule="auto"/>
              <w:jc w:val="center"/>
            </w:pPr>
            <w:r>
              <w:t>11%</w:t>
            </w:r>
          </w:p>
        </w:tc>
      </w:tr>
      <w:tr w:rsidR="0049584E" w:rsidTr="00053A79">
        <w:tc>
          <w:tcPr>
            <w:tcW w:w="9345" w:type="dxa"/>
            <w:gridSpan w:val="3"/>
          </w:tcPr>
          <w:p w:rsidR="0049584E" w:rsidRPr="00A9222F" w:rsidRDefault="0049584E" w:rsidP="00053A7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9222F">
              <w:rPr>
                <w:b/>
                <w:sz w:val="26"/>
                <w:szCs w:val="26"/>
              </w:rPr>
              <w:lastRenderedPageBreak/>
              <w:t>Здравоохранение</w:t>
            </w:r>
          </w:p>
        </w:tc>
      </w:tr>
      <w:tr w:rsidR="0049584E" w:rsidTr="00053A79">
        <w:tc>
          <w:tcPr>
            <w:tcW w:w="6374" w:type="dxa"/>
          </w:tcPr>
          <w:p w:rsidR="0049584E" w:rsidRPr="003829AE" w:rsidRDefault="0049584E" w:rsidP="00053A79">
            <w:pPr>
              <w:spacing w:line="240" w:lineRule="exact"/>
              <w:jc w:val="both"/>
            </w:pPr>
            <w:r w:rsidRPr="003829AE">
              <w:t>Лечение и оказание медицинской помощи. Лекарственное обеспечение.</w:t>
            </w:r>
            <w:r>
              <w:t xml:space="preserve"> </w:t>
            </w:r>
            <w:r w:rsidRPr="003829AE">
              <w:t>Квоты на оказание высокотехнологической медицинской помощи.</w:t>
            </w:r>
            <w:r>
              <w:t xml:space="preserve"> </w:t>
            </w:r>
            <w:r w:rsidRPr="003829AE">
              <w:t>Медицинское обслуживание сельских жителей.</w:t>
            </w:r>
            <w:r>
              <w:t xml:space="preserve"> </w:t>
            </w:r>
            <w:r w:rsidRPr="003829AE">
              <w:t>Установление группы инвалидности.</w:t>
            </w:r>
          </w:p>
        </w:tc>
        <w:tc>
          <w:tcPr>
            <w:tcW w:w="1559" w:type="dxa"/>
          </w:tcPr>
          <w:p w:rsidR="0049584E" w:rsidRDefault="00286BE3" w:rsidP="00286BE3">
            <w:pPr>
              <w:spacing w:line="276" w:lineRule="auto"/>
              <w:jc w:val="center"/>
            </w:pPr>
            <w:r>
              <w:t>190</w:t>
            </w:r>
          </w:p>
          <w:p w:rsidR="00620B1A" w:rsidRPr="004C3335" w:rsidRDefault="00620B1A" w:rsidP="00286BE3">
            <w:pPr>
              <w:spacing w:line="276" w:lineRule="auto"/>
              <w:jc w:val="center"/>
            </w:pPr>
            <w:proofErr w:type="gramStart"/>
            <w:r>
              <w:t>обращений</w:t>
            </w:r>
            <w:proofErr w:type="gramEnd"/>
          </w:p>
        </w:tc>
        <w:tc>
          <w:tcPr>
            <w:tcW w:w="1412" w:type="dxa"/>
          </w:tcPr>
          <w:p w:rsidR="0049584E" w:rsidRPr="004C3335" w:rsidRDefault="003B1DDB" w:rsidP="00053A79">
            <w:pPr>
              <w:spacing w:line="276" w:lineRule="auto"/>
              <w:jc w:val="center"/>
            </w:pPr>
            <w:r>
              <w:t>14%</w:t>
            </w:r>
          </w:p>
        </w:tc>
      </w:tr>
      <w:tr w:rsidR="0049584E" w:rsidTr="00053A79">
        <w:tc>
          <w:tcPr>
            <w:tcW w:w="9345" w:type="dxa"/>
            <w:gridSpan w:val="3"/>
          </w:tcPr>
          <w:p w:rsidR="0049584E" w:rsidRPr="00A9222F" w:rsidRDefault="0049584E" w:rsidP="00053A7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9222F">
              <w:rPr>
                <w:b/>
                <w:sz w:val="26"/>
                <w:szCs w:val="26"/>
              </w:rPr>
              <w:t>Жилищно-коммунальная сфера</w:t>
            </w:r>
          </w:p>
        </w:tc>
      </w:tr>
      <w:tr w:rsidR="0049584E" w:rsidTr="00053A79">
        <w:tc>
          <w:tcPr>
            <w:tcW w:w="6374" w:type="dxa"/>
          </w:tcPr>
          <w:p w:rsidR="0049584E" w:rsidRPr="00204C64" w:rsidRDefault="0049584E" w:rsidP="00053A79">
            <w:pPr>
              <w:spacing w:line="240" w:lineRule="exact"/>
              <w:jc w:val="both"/>
            </w:pPr>
            <w:r w:rsidRPr="00204C64">
              <w:t>Оплата жилищно-коммунальных услуг (ЖКХ), взносов в Фонд капитального ремонта.</w:t>
            </w:r>
          </w:p>
          <w:p w:rsidR="0049584E" w:rsidRDefault="0049584E" w:rsidP="00053A7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04C64">
              <w:t xml:space="preserve">Управляющие организации, товарищества собственников жилья и иные формы управления собственностью </w:t>
            </w:r>
          </w:p>
        </w:tc>
        <w:tc>
          <w:tcPr>
            <w:tcW w:w="1559" w:type="dxa"/>
          </w:tcPr>
          <w:p w:rsidR="0049584E" w:rsidRDefault="00286BE3" w:rsidP="00286BE3">
            <w:pPr>
              <w:spacing w:line="276" w:lineRule="auto"/>
              <w:jc w:val="center"/>
            </w:pPr>
            <w:r>
              <w:t>86</w:t>
            </w:r>
          </w:p>
          <w:p w:rsidR="00620B1A" w:rsidRPr="004C3335" w:rsidRDefault="00620B1A" w:rsidP="00286BE3">
            <w:pPr>
              <w:spacing w:line="276" w:lineRule="auto"/>
              <w:jc w:val="center"/>
            </w:pPr>
            <w:proofErr w:type="gramStart"/>
            <w:r>
              <w:t>обращений</w:t>
            </w:r>
            <w:proofErr w:type="gramEnd"/>
          </w:p>
        </w:tc>
        <w:tc>
          <w:tcPr>
            <w:tcW w:w="1412" w:type="dxa"/>
          </w:tcPr>
          <w:p w:rsidR="0049584E" w:rsidRPr="004C3335" w:rsidRDefault="003B1DDB" w:rsidP="00053A79">
            <w:pPr>
              <w:spacing w:line="276" w:lineRule="auto"/>
              <w:jc w:val="center"/>
            </w:pPr>
            <w:r>
              <w:t>6%</w:t>
            </w:r>
          </w:p>
        </w:tc>
      </w:tr>
      <w:tr w:rsidR="0049584E" w:rsidTr="00053A79">
        <w:tc>
          <w:tcPr>
            <w:tcW w:w="9345" w:type="dxa"/>
            <w:gridSpan w:val="3"/>
          </w:tcPr>
          <w:p w:rsidR="0049584E" w:rsidRDefault="0049584E" w:rsidP="00053A79">
            <w:pPr>
              <w:spacing w:line="240" w:lineRule="exact"/>
              <w:jc w:val="center"/>
            </w:pPr>
            <w:r w:rsidRPr="00A9222F">
              <w:rPr>
                <w:b/>
                <w:sz w:val="26"/>
                <w:szCs w:val="26"/>
              </w:rPr>
              <w:t>Оборона, безопасность, правосудие</w:t>
            </w:r>
          </w:p>
        </w:tc>
      </w:tr>
      <w:tr w:rsidR="0049584E" w:rsidTr="00053A79">
        <w:tc>
          <w:tcPr>
            <w:tcW w:w="6374" w:type="dxa"/>
          </w:tcPr>
          <w:p w:rsidR="0049584E" w:rsidRPr="003829AE" w:rsidRDefault="0049584E" w:rsidP="00053A79">
            <w:pPr>
              <w:spacing w:line="240" w:lineRule="exact"/>
              <w:jc w:val="both"/>
            </w:pPr>
            <w:r>
              <w:t>Деятельность судебных приставов. Работа органов прокуратуры. Исполнение судебных решений. Обжалование судебных решений. Мировые судьи.</w:t>
            </w:r>
          </w:p>
        </w:tc>
        <w:tc>
          <w:tcPr>
            <w:tcW w:w="1559" w:type="dxa"/>
          </w:tcPr>
          <w:p w:rsidR="0049584E" w:rsidRDefault="00627265" w:rsidP="00053A79">
            <w:pPr>
              <w:spacing w:line="276" w:lineRule="auto"/>
              <w:jc w:val="center"/>
            </w:pPr>
            <w:r>
              <w:t>9</w:t>
            </w:r>
          </w:p>
          <w:p w:rsidR="00620B1A" w:rsidRPr="004C3335" w:rsidRDefault="00620B1A" w:rsidP="00053A79">
            <w:pPr>
              <w:spacing w:line="276" w:lineRule="auto"/>
              <w:jc w:val="center"/>
            </w:pPr>
            <w:proofErr w:type="gramStart"/>
            <w:r>
              <w:t>обращений</w:t>
            </w:r>
            <w:proofErr w:type="gramEnd"/>
          </w:p>
        </w:tc>
        <w:tc>
          <w:tcPr>
            <w:tcW w:w="1412" w:type="dxa"/>
          </w:tcPr>
          <w:p w:rsidR="0049584E" w:rsidRPr="004C3335" w:rsidRDefault="003B1DDB" w:rsidP="00053A79">
            <w:pPr>
              <w:spacing w:line="276" w:lineRule="auto"/>
              <w:jc w:val="center"/>
            </w:pPr>
            <w:r>
              <w:t>0,7%</w:t>
            </w:r>
          </w:p>
        </w:tc>
      </w:tr>
      <w:tr w:rsidR="0049584E" w:rsidTr="00053A79">
        <w:tc>
          <w:tcPr>
            <w:tcW w:w="9345" w:type="dxa"/>
            <w:gridSpan w:val="3"/>
          </w:tcPr>
          <w:p w:rsidR="0049584E" w:rsidRPr="00A9222F" w:rsidRDefault="0049584E" w:rsidP="00053A7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9222F">
              <w:rPr>
                <w:b/>
                <w:sz w:val="26"/>
                <w:szCs w:val="26"/>
              </w:rPr>
              <w:t>Природные ресурсы и охрана окружающей среды</w:t>
            </w:r>
          </w:p>
        </w:tc>
      </w:tr>
      <w:tr w:rsidR="0049584E" w:rsidTr="00053A79">
        <w:tc>
          <w:tcPr>
            <w:tcW w:w="6374" w:type="dxa"/>
          </w:tcPr>
          <w:p w:rsidR="0049584E" w:rsidRPr="003829AE" w:rsidRDefault="0049584E" w:rsidP="00053A79">
            <w:pPr>
              <w:spacing w:line="240" w:lineRule="exact"/>
              <w:jc w:val="both"/>
            </w:pPr>
            <w:r>
              <w:t xml:space="preserve">Защита прав на землю и рассмотрение земельных споров. Арендные отношения в области землепользования. Лесное хозяйство. Гуманное отношение к животным. Создание приютов для животных. Законодательство в области охраны окружающей </w:t>
            </w:r>
          </w:p>
        </w:tc>
        <w:tc>
          <w:tcPr>
            <w:tcW w:w="1559" w:type="dxa"/>
          </w:tcPr>
          <w:p w:rsidR="0049584E" w:rsidRDefault="00627265" w:rsidP="00053A79">
            <w:pPr>
              <w:spacing w:line="276" w:lineRule="auto"/>
              <w:jc w:val="center"/>
            </w:pPr>
            <w:r>
              <w:t>19</w:t>
            </w:r>
          </w:p>
          <w:p w:rsidR="00620B1A" w:rsidRPr="004C3335" w:rsidRDefault="00620B1A" w:rsidP="00053A79">
            <w:pPr>
              <w:spacing w:line="276" w:lineRule="auto"/>
              <w:jc w:val="center"/>
            </w:pPr>
            <w:proofErr w:type="gramStart"/>
            <w:r>
              <w:t>обращений</w:t>
            </w:r>
            <w:proofErr w:type="gramEnd"/>
          </w:p>
        </w:tc>
        <w:tc>
          <w:tcPr>
            <w:tcW w:w="1412" w:type="dxa"/>
          </w:tcPr>
          <w:p w:rsidR="0049584E" w:rsidRPr="004C3335" w:rsidRDefault="003B1DDB" w:rsidP="00053A79">
            <w:pPr>
              <w:spacing w:line="276" w:lineRule="auto"/>
              <w:jc w:val="center"/>
            </w:pPr>
            <w:r>
              <w:t>1%</w:t>
            </w:r>
          </w:p>
        </w:tc>
      </w:tr>
      <w:tr w:rsidR="0049584E" w:rsidTr="00053A79">
        <w:tc>
          <w:tcPr>
            <w:tcW w:w="9345" w:type="dxa"/>
            <w:gridSpan w:val="3"/>
          </w:tcPr>
          <w:p w:rsidR="0049584E" w:rsidRPr="00A9222F" w:rsidRDefault="0049584E" w:rsidP="00053A79">
            <w:pPr>
              <w:spacing w:line="240" w:lineRule="exact"/>
              <w:ind w:left="720"/>
              <w:jc w:val="center"/>
              <w:rPr>
                <w:sz w:val="26"/>
                <w:szCs w:val="26"/>
              </w:rPr>
            </w:pPr>
            <w:r w:rsidRPr="00A9222F">
              <w:rPr>
                <w:b/>
                <w:sz w:val="26"/>
                <w:szCs w:val="26"/>
              </w:rPr>
              <w:t>Строительство, транспорт, связь, газификация, водоснабжение, градостроительство</w:t>
            </w:r>
            <w:r>
              <w:rPr>
                <w:b/>
                <w:sz w:val="26"/>
                <w:szCs w:val="26"/>
              </w:rPr>
              <w:t xml:space="preserve">, </w:t>
            </w:r>
            <w:r w:rsidRPr="00A9222F">
              <w:rPr>
                <w:b/>
                <w:sz w:val="26"/>
                <w:szCs w:val="26"/>
              </w:rPr>
              <w:t>архитектура</w:t>
            </w:r>
            <w:r>
              <w:rPr>
                <w:b/>
                <w:sz w:val="26"/>
                <w:szCs w:val="26"/>
              </w:rPr>
              <w:t xml:space="preserve"> и предпринимательство</w:t>
            </w:r>
          </w:p>
        </w:tc>
      </w:tr>
      <w:tr w:rsidR="0049584E" w:rsidTr="00053A79">
        <w:tc>
          <w:tcPr>
            <w:tcW w:w="6374" w:type="dxa"/>
          </w:tcPr>
          <w:p w:rsidR="0049584E" w:rsidRDefault="0049584E" w:rsidP="00053A7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04C64">
              <w:t>Строительство и реконструкция дорог.</w:t>
            </w:r>
            <w:r>
              <w:t xml:space="preserve"> </w:t>
            </w:r>
            <w:r w:rsidRPr="00204C64">
              <w:t>Транспортное обслуживание населения.</w:t>
            </w:r>
            <w:r>
              <w:t xml:space="preserve"> </w:t>
            </w:r>
            <w:r w:rsidRPr="00204C64">
              <w:t>Газификация и водоснабжение поселений.</w:t>
            </w:r>
          </w:p>
        </w:tc>
        <w:tc>
          <w:tcPr>
            <w:tcW w:w="1559" w:type="dxa"/>
          </w:tcPr>
          <w:p w:rsidR="0049584E" w:rsidRDefault="00286BE3" w:rsidP="00053A79">
            <w:pPr>
              <w:jc w:val="center"/>
            </w:pPr>
            <w:r>
              <w:t>39</w:t>
            </w:r>
          </w:p>
          <w:p w:rsidR="00620B1A" w:rsidRPr="004C3335" w:rsidRDefault="00620B1A" w:rsidP="00053A79">
            <w:pPr>
              <w:jc w:val="center"/>
            </w:pPr>
            <w:proofErr w:type="gramStart"/>
            <w:r>
              <w:t>обращений</w:t>
            </w:r>
            <w:proofErr w:type="gramEnd"/>
          </w:p>
        </w:tc>
        <w:tc>
          <w:tcPr>
            <w:tcW w:w="1412" w:type="dxa"/>
          </w:tcPr>
          <w:p w:rsidR="0049584E" w:rsidRPr="004C3335" w:rsidRDefault="003B1DDB" w:rsidP="00053A79">
            <w:pPr>
              <w:spacing w:line="276" w:lineRule="auto"/>
              <w:jc w:val="center"/>
            </w:pPr>
            <w:r>
              <w:t>3%</w:t>
            </w:r>
          </w:p>
        </w:tc>
      </w:tr>
      <w:tr w:rsidR="0049584E" w:rsidTr="00053A79">
        <w:tc>
          <w:tcPr>
            <w:tcW w:w="9345" w:type="dxa"/>
            <w:gridSpan w:val="3"/>
          </w:tcPr>
          <w:p w:rsidR="0049584E" w:rsidRPr="00A9222F" w:rsidRDefault="0049584E" w:rsidP="00053A7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9222F">
              <w:rPr>
                <w:b/>
                <w:sz w:val="26"/>
                <w:szCs w:val="26"/>
              </w:rPr>
              <w:t>Финансы</w:t>
            </w:r>
          </w:p>
        </w:tc>
      </w:tr>
      <w:tr w:rsidR="0049584E" w:rsidTr="00053A79">
        <w:tc>
          <w:tcPr>
            <w:tcW w:w="6374" w:type="dxa"/>
          </w:tcPr>
          <w:p w:rsidR="0049584E" w:rsidRPr="003829AE" w:rsidRDefault="0049584E" w:rsidP="00053A79">
            <w:pPr>
              <w:spacing w:line="240" w:lineRule="exact"/>
              <w:jc w:val="both"/>
            </w:pPr>
            <w:r>
              <w:t>Вопросы бюджетного устройства. Бюджеты субъектов Российской Федерации. Налоги и сборы. Контрольно-ревизионная деятельность</w:t>
            </w:r>
          </w:p>
        </w:tc>
        <w:tc>
          <w:tcPr>
            <w:tcW w:w="1559" w:type="dxa"/>
          </w:tcPr>
          <w:p w:rsidR="0049584E" w:rsidRDefault="00286BE3" w:rsidP="00053A79">
            <w:pPr>
              <w:spacing w:line="276" w:lineRule="auto"/>
              <w:jc w:val="center"/>
            </w:pPr>
            <w:r>
              <w:t>6</w:t>
            </w:r>
          </w:p>
          <w:p w:rsidR="00620B1A" w:rsidRPr="004C3335" w:rsidRDefault="00620B1A" w:rsidP="00053A79">
            <w:pPr>
              <w:spacing w:line="276" w:lineRule="auto"/>
              <w:jc w:val="center"/>
            </w:pPr>
            <w:proofErr w:type="gramStart"/>
            <w:r>
              <w:t>обращений</w:t>
            </w:r>
            <w:proofErr w:type="gramEnd"/>
          </w:p>
        </w:tc>
        <w:tc>
          <w:tcPr>
            <w:tcW w:w="1412" w:type="dxa"/>
          </w:tcPr>
          <w:p w:rsidR="0049584E" w:rsidRPr="004C3335" w:rsidRDefault="003B1DDB" w:rsidP="00053A79">
            <w:pPr>
              <w:spacing w:line="276" w:lineRule="auto"/>
              <w:jc w:val="center"/>
            </w:pPr>
            <w:r>
              <w:t>0,4%</w:t>
            </w:r>
          </w:p>
        </w:tc>
      </w:tr>
      <w:tr w:rsidR="0049584E" w:rsidTr="00053A79">
        <w:tc>
          <w:tcPr>
            <w:tcW w:w="9345" w:type="dxa"/>
            <w:gridSpan w:val="3"/>
          </w:tcPr>
          <w:p w:rsidR="0049584E" w:rsidRPr="00A9222F" w:rsidRDefault="0049584E" w:rsidP="00053A7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A9222F">
              <w:rPr>
                <w:b/>
                <w:sz w:val="26"/>
                <w:szCs w:val="26"/>
              </w:rPr>
              <w:t>Обеспечение жильем</w:t>
            </w:r>
          </w:p>
        </w:tc>
      </w:tr>
      <w:tr w:rsidR="0049584E" w:rsidTr="00053A79">
        <w:tc>
          <w:tcPr>
            <w:tcW w:w="6374" w:type="dxa"/>
          </w:tcPr>
          <w:p w:rsidR="0049584E" w:rsidRDefault="0049584E" w:rsidP="00053A7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04C64">
              <w:t>Обеспечение жильем детей-сирот и детей, оставшихся без попечения родителей, по судебному решению, улучшение жилищных условий.</w:t>
            </w:r>
            <w:r>
              <w:t xml:space="preserve"> </w:t>
            </w:r>
            <w:r w:rsidRPr="00204C64">
              <w:t>Предоставление жилого помещения по договору социального найма.</w:t>
            </w:r>
            <w:r>
              <w:t xml:space="preserve"> </w:t>
            </w:r>
            <w:r w:rsidRPr="00204C64">
              <w:t>Переселение из подвалов, бараков, коммуналок, общежитий, аварийных домов, ветхого жилья, санитарно-защитной зоны.</w:t>
            </w:r>
          </w:p>
        </w:tc>
        <w:tc>
          <w:tcPr>
            <w:tcW w:w="1559" w:type="dxa"/>
          </w:tcPr>
          <w:p w:rsidR="0049584E" w:rsidRDefault="00286BE3" w:rsidP="00286BE3">
            <w:pPr>
              <w:spacing w:line="276" w:lineRule="auto"/>
              <w:jc w:val="center"/>
            </w:pPr>
            <w:r>
              <w:t>15</w:t>
            </w:r>
          </w:p>
          <w:p w:rsidR="00620B1A" w:rsidRPr="004C3335" w:rsidRDefault="00620B1A" w:rsidP="00286BE3">
            <w:pPr>
              <w:spacing w:line="276" w:lineRule="auto"/>
              <w:jc w:val="center"/>
            </w:pPr>
            <w:proofErr w:type="gramStart"/>
            <w:r>
              <w:t>обращений</w:t>
            </w:r>
            <w:proofErr w:type="gramEnd"/>
          </w:p>
        </w:tc>
        <w:tc>
          <w:tcPr>
            <w:tcW w:w="1412" w:type="dxa"/>
          </w:tcPr>
          <w:p w:rsidR="0049584E" w:rsidRPr="004C3335" w:rsidRDefault="003B1DDB" w:rsidP="00053A79">
            <w:pPr>
              <w:spacing w:line="276" w:lineRule="auto"/>
              <w:jc w:val="center"/>
            </w:pPr>
            <w:r>
              <w:t>1%</w:t>
            </w:r>
          </w:p>
        </w:tc>
      </w:tr>
    </w:tbl>
    <w:p w:rsidR="00E85DEB" w:rsidRDefault="00E85DEB" w:rsidP="00B81519">
      <w:pPr>
        <w:spacing w:line="276" w:lineRule="auto"/>
        <w:ind w:firstLine="708"/>
        <w:jc w:val="both"/>
        <w:rPr>
          <w:sz w:val="28"/>
          <w:szCs w:val="28"/>
        </w:rPr>
      </w:pPr>
    </w:p>
    <w:p w:rsidR="00470E00" w:rsidRDefault="00470E00" w:rsidP="00470E0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обращений, поступивших в Алтайское краевое Законодательное Собрание</w:t>
      </w:r>
      <w:r w:rsidRPr="00424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2021 год, на 1208 (88%) даны </w:t>
      </w:r>
      <w:r w:rsidR="00560235">
        <w:rPr>
          <w:sz w:val="28"/>
          <w:szCs w:val="28"/>
        </w:rPr>
        <w:t xml:space="preserve">письменные </w:t>
      </w:r>
      <w:r>
        <w:rPr>
          <w:sz w:val="28"/>
          <w:szCs w:val="28"/>
        </w:rPr>
        <w:t xml:space="preserve">разъяснения и ответы. На 158 (11%) обращений были даны устные разъяснения в ходе личных приемов граждан </w:t>
      </w:r>
      <w:r w:rsidR="00560235">
        <w:rPr>
          <w:sz w:val="28"/>
          <w:szCs w:val="28"/>
        </w:rPr>
        <w:t>должностными лицами</w:t>
      </w:r>
      <w:r>
        <w:rPr>
          <w:sz w:val="28"/>
          <w:szCs w:val="28"/>
        </w:rPr>
        <w:t xml:space="preserve"> Алтайского краевого Законодательного Собрания.</w:t>
      </w:r>
    </w:p>
    <w:p w:rsidR="00470E00" w:rsidRDefault="00470E00">
      <w:pPr>
        <w:spacing w:line="276" w:lineRule="auto"/>
        <w:ind w:firstLine="708"/>
        <w:jc w:val="both"/>
        <w:rPr>
          <w:sz w:val="28"/>
          <w:szCs w:val="28"/>
        </w:rPr>
      </w:pPr>
    </w:p>
    <w:sectPr w:rsidR="00470E00" w:rsidSect="0049584E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21047"/>
    <w:multiLevelType w:val="hybridMultilevel"/>
    <w:tmpl w:val="4D1C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05C5"/>
    <w:multiLevelType w:val="hybridMultilevel"/>
    <w:tmpl w:val="F126E20C"/>
    <w:lvl w:ilvl="0" w:tplc="7F08F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BC1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D23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B6C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49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AA7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E2E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89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49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A7543C"/>
    <w:multiLevelType w:val="hybridMultilevel"/>
    <w:tmpl w:val="8D708BDA"/>
    <w:lvl w:ilvl="0" w:tplc="9BFA5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D63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645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BA2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0E1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B0E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7EF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BED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345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D7697D"/>
    <w:multiLevelType w:val="hybridMultilevel"/>
    <w:tmpl w:val="3DE84CE6"/>
    <w:lvl w:ilvl="0" w:tplc="7C52D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C2A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6AB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489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520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C8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E7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BE8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F4A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3C199C"/>
    <w:multiLevelType w:val="hybridMultilevel"/>
    <w:tmpl w:val="458A5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344D6"/>
    <w:multiLevelType w:val="hybridMultilevel"/>
    <w:tmpl w:val="F8185696"/>
    <w:lvl w:ilvl="0" w:tplc="11729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FEB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789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542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188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E5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C8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8D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F29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6983F9D"/>
    <w:multiLevelType w:val="hybridMultilevel"/>
    <w:tmpl w:val="5F28DD54"/>
    <w:lvl w:ilvl="0" w:tplc="89AAD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149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727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601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106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CAC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401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00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369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96E74D4"/>
    <w:multiLevelType w:val="hybridMultilevel"/>
    <w:tmpl w:val="79BA57F4"/>
    <w:lvl w:ilvl="0" w:tplc="A6FEE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8C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84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A5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987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CA4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209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28D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28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6381F09"/>
    <w:multiLevelType w:val="hybridMultilevel"/>
    <w:tmpl w:val="8856B7E8"/>
    <w:lvl w:ilvl="0" w:tplc="DBEED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A2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DE4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16F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7A0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764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8D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62C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3C0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6B13508"/>
    <w:multiLevelType w:val="hybridMultilevel"/>
    <w:tmpl w:val="7C7293C6"/>
    <w:lvl w:ilvl="0" w:tplc="76367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6A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FA7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BE1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92B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38E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A09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2E1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E67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2EB4F2A"/>
    <w:multiLevelType w:val="hybridMultilevel"/>
    <w:tmpl w:val="78024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459AD"/>
    <w:multiLevelType w:val="hybridMultilevel"/>
    <w:tmpl w:val="21F03E9C"/>
    <w:lvl w:ilvl="0" w:tplc="44246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982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F8F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0A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C46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1E6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52B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85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822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6BC4015"/>
    <w:multiLevelType w:val="hybridMultilevel"/>
    <w:tmpl w:val="E594242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3">
    <w:nsid w:val="5E32635D"/>
    <w:multiLevelType w:val="hybridMultilevel"/>
    <w:tmpl w:val="6B946994"/>
    <w:lvl w:ilvl="0" w:tplc="C2BAF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E4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44D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9CE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CEC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66A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48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1C0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CAE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4957BFE"/>
    <w:multiLevelType w:val="hybridMultilevel"/>
    <w:tmpl w:val="4BB2455E"/>
    <w:lvl w:ilvl="0" w:tplc="908E0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2E2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343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3A9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80B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1C8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1CF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CB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62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5AE23B1"/>
    <w:multiLevelType w:val="hybridMultilevel"/>
    <w:tmpl w:val="02BA153A"/>
    <w:lvl w:ilvl="0" w:tplc="DA823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6B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44B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4AA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B06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05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8B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4E0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9EF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EB77598"/>
    <w:multiLevelType w:val="hybridMultilevel"/>
    <w:tmpl w:val="1730FB60"/>
    <w:lvl w:ilvl="0" w:tplc="1F0A3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D48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A65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52A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D20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83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1CF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A86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05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6"/>
  </w:num>
  <w:num w:numId="8">
    <w:abstractNumId w:val="14"/>
  </w:num>
  <w:num w:numId="9">
    <w:abstractNumId w:val="5"/>
  </w:num>
  <w:num w:numId="10">
    <w:abstractNumId w:val="1"/>
  </w:num>
  <w:num w:numId="11">
    <w:abstractNumId w:val="13"/>
  </w:num>
  <w:num w:numId="12">
    <w:abstractNumId w:val="9"/>
  </w:num>
  <w:num w:numId="13">
    <w:abstractNumId w:val="15"/>
  </w:num>
  <w:num w:numId="14">
    <w:abstractNumId w:val="3"/>
  </w:num>
  <w:num w:numId="15">
    <w:abstractNumId w:val="16"/>
  </w:num>
  <w:num w:numId="16">
    <w:abstractNumId w:val="7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C2"/>
    <w:rsid w:val="00015062"/>
    <w:rsid w:val="000232A7"/>
    <w:rsid w:val="00027F0A"/>
    <w:rsid w:val="00036431"/>
    <w:rsid w:val="000432CF"/>
    <w:rsid w:val="00043E04"/>
    <w:rsid w:val="0004797B"/>
    <w:rsid w:val="00054B2E"/>
    <w:rsid w:val="00081947"/>
    <w:rsid w:val="000A088E"/>
    <w:rsid w:val="000A627D"/>
    <w:rsid w:val="000A7038"/>
    <w:rsid w:val="000D2BC2"/>
    <w:rsid w:val="000E420F"/>
    <w:rsid w:val="001014F3"/>
    <w:rsid w:val="001032BE"/>
    <w:rsid w:val="00120E29"/>
    <w:rsid w:val="00127D41"/>
    <w:rsid w:val="00143630"/>
    <w:rsid w:val="001550D8"/>
    <w:rsid w:val="0015609A"/>
    <w:rsid w:val="00173262"/>
    <w:rsid w:val="00191875"/>
    <w:rsid w:val="001A53C1"/>
    <w:rsid w:val="001B2598"/>
    <w:rsid w:val="001C3665"/>
    <w:rsid w:val="001C4EF6"/>
    <w:rsid w:val="001C7893"/>
    <w:rsid w:val="001C7BAD"/>
    <w:rsid w:val="001D060C"/>
    <w:rsid w:val="001E1A76"/>
    <w:rsid w:val="001F1D73"/>
    <w:rsid w:val="0020060E"/>
    <w:rsid w:val="00204C64"/>
    <w:rsid w:val="002214E9"/>
    <w:rsid w:val="00235FBE"/>
    <w:rsid w:val="00250404"/>
    <w:rsid w:val="0025234F"/>
    <w:rsid w:val="0025420F"/>
    <w:rsid w:val="002565C7"/>
    <w:rsid w:val="00267A7A"/>
    <w:rsid w:val="00286BE3"/>
    <w:rsid w:val="002932B8"/>
    <w:rsid w:val="002A0775"/>
    <w:rsid w:val="002A3269"/>
    <w:rsid w:val="002B00E0"/>
    <w:rsid w:val="002B376C"/>
    <w:rsid w:val="002C7B37"/>
    <w:rsid w:val="002E0947"/>
    <w:rsid w:val="002E2742"/>
    <w:rsid w:val="002E79B8"/>
    <w:rsid w:val="0031740C"/>
    <w:rsid w:val="00324C2D"/>
    <w:rsid w:val="0032783B"/>
    <w:rsid w:val="00330D94"/>
    <w:rsid w:val="00331A3E"/>
    <w:rsid w:val="00345719"/>
    <w:rsid w:val="003466C6"/>
    <w:rsid w:val="0036462A"/>
    <w:rsid w:val="00370576"/>
    <w:rsid w:val="003761F0"/>
    <w:rsid w:val="00382857"/>
    <w:rsid w:val="003829AE"/>
    <w:rsid w:val="00384C57"/>
    <w:rsid w:val="00387288"/>
    <w:rsid w:val="003A13CB"/>
    <w:rsid w:val="003B1DDB"/>
    <w:rsid w:val="003B65D8"/>
    <w:rsid w:val="003C2805"/>
    <w:rsid w:val="003E3E05"/>
    <w:rsid w:val="003F10EB"/>
    <w:rsid w:val="003F29DD"/>
    <w:rsid w:val="00400197"/>
    <w:rsid w:val="00402EA9"/>
    <w:rsid w:val="0042432F"/>
    <w:rsid w:val="00444AD7"/>
    <w:rsid w:val="00445885"/>
    <w:rsid w:val="00470E00"/>
    <w:rsid w:val="00476100"/>
    <w:rsid w:val="00485319"/>
    <w:rsid w:val="0049584E"/>
    <w:rsid w:val="004A3C0E"/>
    <w:rsid w:val="004A7306"/>
    <w:rsid w:val="004C3263"/>
    <w:rsid w:val="004C3335"/>
    <w:rsid w:val="004C49CE"/>
    <w:rsid w:val="004E1D8B"/>
    <w:rsid w:val="004E4399"/>
    <w:rsid w:val="004E57A3"/>
    <w:rsid w:val="004E7699"/>
    <w:rsid w:val="005040E2"/>
    <w:rsid w:val="0050497B"/>
    <w:rsid w:val="00510CF4"/>
    <w:rsid w:val="00536C64"/>
    <w:rsid w:val="00540FB3"/>
    <w:rsid w:val="00541298"/>
    <w:rsid w:val="005469E5"/>
    <w:rsid w:val="00550353"/>
    <w:rsid w:val="005534C6"/>
    <w:rsid w:val="00560235"/>
    <w:rsid w:val="005775BC"/>
    <w:rsid w:val="00582BBE"/>
    <w:rsid w:val="005846C3"/>
    <w:rsid w:val="005934B4"/>
    <w:rsid w:val="005A20C2"/>
    <w:rsid w:val="005A6A98"/>
    <w:rsid w:val="005B16A8"/>
    <w:rsid w:val="005C23B8"/>
    <w:rsid w:val="005E2BAF"/>
    <w:rsid w:val="005E372D"/>
    <w:rsid w:val="005E7ACC"/>
    <w:rsid w:val="006007E7"/>
    <w:rsid w:val="006154A1"/>
    <w:rsid w:val="006162B6"/>
    <w:rsid w:val="00620B1A"/>
    <w:rsid w:val="00627265"/>
    <w:rsid w:val="0063408B"/>
    <w:rsid w:val="00637415"/>
    <w:rsid w:val="006403D7"/>
    <w:rsid w:val="00661002"/>
    <w:rsid w:val="00674F86"/>
    <w:rsid w:val="0068710D"/>
    <w:rsid w:val="006A3739"/>
    <w:rsid w:val="006B07AD"/>
    <w:rsid w:val="006C5271"/>
    <w:rsid w:val="006C74FC"/>
    <w:rsid w:val="006D2E2A"/>
    <w:rsid w:val="006F1C7F"/>
    <w:rsid w:val="006F7C90"/>
    <w:rsid w:val="00716908"/>
    <w:rsid w:val="0073309A"/>
    <w:rsid w:val="00757288"/>
    <w:rsid w:val="007574B1"/>
    <w:rsid w:val="00764D32"/>
    <w:rsid w:val="00767A6D"/>
    <w:rsid w:val="00770452"/>
    <w:rsid w:val="0077204F"/>
    <w:rsid w:val="00782FB3"/>
    <w:rsid w:val="00792559"/>
    <w:rsid w:val="007A364A"/>
    <w:rsid w:val="007A52EF"/>
    <w:rsid w:val="007D35CE"/>
    <w:rsid w:val="007D4086"/>
    <w:rsid w:val="008217FC"/>
    <w:rsid w:val="00822B74"/>
    <w:rsid w:val="0084536E"/>
    <w:rsid w:val="008575EF"/>
    <w:rsid w:val="00870BB6"/>
    <w:rsid w:val="008757AE"/>
    <w:rsid w:val="008D5332"/>
    <w:rsid w:val="008E4F2C"/>
    <w:rsid w:val="00900612"/>
    <w:rsid w:val="00904FCE"/>
    <w:rsid w:val="009060C0"/>
    <w:rsid w:val="00936BBF"/>
    <w:rsid w:val="009544FA"/>
    <w:rsid w:val="00955910"/>
    <w:rsid w:val="009A000E"/>
    <w:rsid w:val="009A2DFB"/>
    <w:rsid w:val="009B3870"/>
    <w:rsid w:val="009B516E"/>
    <w:rsid w:val="009D5A29"/>
    <w:rsid w:val="009E1171"/>
    <w:rsid w:val="009E1937"/>
    <w:rsid w:val="009F3220"/>
    <w:rsid w:val="009F4FB4"/>
    <w:rsid w:val="00A163C4"/>
    <w:rsid w:val="00A32FE8"/>
    <w:rsid w:val="00A45794"/>
    <w:rsid w:val="00A4771F"/>
    <w:rsid w:val="00A72FBF"/>
    <w:rsid w:val="00A83B7A"/>
    <w:rsid w:val="00A9222F"/>
    <w:rsid w:val="00AA1CDE"/>
    <w:rsid w:val="00AA2558"/>
    <w:rsid w:val="00AA766C"/>
    <w:rsid w:val="00AB27A0"/>
    <w:rsid w:val="00AC26E7"/>
    <w:rsid w:val="00AC3DE8"/>
    <w:rsid w:val="00AD19FC"/>
    <w:rsid w:val="00AD7F25"/>
    <w:rsid w:val="00AE24D1"/>
    <w:rsid w:val="00AE5738"/>
    <w:rsid w:val="00AE5908"/>
    <w:rsid w:val="00AF1F3D"/>
    <w:rsid w:val="00B06EB3"/>
    <w:rsid w:val="00B10E66"/>
    <w:rsid w:val="00B22D15"/>
    <w:rsid w:val="00B26035"/>
    <w:rsid w:val="00B54E12"/>
    <w:rsid w:val="00B55B6F"/>
    <w:rsid w:val="00B6046D"/>
    <w:rsid w:val="00B805E6"/>
    <w:rsid w:val="00B81519"/>
    <w:rsid w:val="00B92E3A"/>
    <w:rsid w:val="00BE0E3A"/>
    <w:rsid w:val="00BF7CC4"/>
    <w:rsid w:val="00C02E85"/>
    <w:rsid w:val="00C03C65"/>
    <w:rsid w:val="00C309E0"/>
    <w:rsid w:val="00C329C2"/>
    <w:rsid w:val="00C33F8C"/>
    <w:rsid w:val="00C40055"/>
    <w:rsid w:val="00C53ECF"/>
    <w:rsid w:val="00C82D4B"/>
    <w:rsid w:val="00C97AAC"/>
    <w:rsid w:val="00CA523A"/>
    <w:rsid w:val="00CC1622"/>
    <w:rsid w:val="00CE36CA"/>
    <w:rsid w:val="00D33B3E"/>
    <w:rsid w:val="00D604F2"/>
    <w:rsid w:val="00D62D57"/>
    <w:rsid w:val="00D85F7C"/>
    <w:rsid w:val="00D919F3"/>
    <w:rsid w:val="00D92BCD"/>
    <w:rsid w:val="00D93B26"/>
    <w:rsid w:val="00D943D8"/>
    <w:rsid w:val="00D96D29"/>
    <w:rsid w:val="00DC05EC"/>
    <w:rsid w:val="00DD1EB7"/>
    <w:rsid w:val="00DD21E4"/>
    <w:rsid w:val="00DD5102"/>
    <w:rsid w:val="00DF38E2"/>
    <w:rsid w:val="00E103AD"/>
    <w:rsid w:val="00E103FA"/>
    <w:rsid w:val="00E20830"/>
    <w:rsid w:val="00E7585E"/>
    <w:rsid w:val="00E84F1D"/>
    <w:rsid w:val="00E85387"/>
    <w:rsid w:val="00E85DEB"/>
    <w:rsid w:val="00E90ED0"/>
    <w:rsid w:val="00EA665E"/>
    <w:rsid w:val="00EC6238"/>
    <w:rsid w:val="00EC6F25"/>
    <w:rsid w:val="00ED3ACD"/>
    <w:rsid w:val="00EE034E"/>
    <w:rsid w:val="00EE2B9A"/>
    <w:rsid w:val="00EE409A"/>
    <w:rsid w:val="00F15C16"/>
    <w:rsid w:val="00F44F3C"/>
    <w:rsid w:val="00F85D8C"/>
    <w:rsid w:val="00FA236C"/>
    <w:rsid w:val="00FA4481"/>
    <w:rsid w:val="00FA5005"/>
    <w:rsid w:val="00FD27C2"/>
    <w:rsid w:val="00FE1C91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DEB54-907C-4792-89F9-2DA364F1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7C2"/>
    <w:pPr>
      <w:ind w:left="720"/>
      <w:contextualSpacing/>
    </w:pPr>
  </w:style>
  <w:style w:type="table" w:styleId="a4">
    <w:name w:val="Table Grid"/>
    <w:basedOn w:val="a1"/>
    <w:rsid w:val="00FD27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53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3C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E7585E"/>
    <w:rPr>
      <w:color w:val="0000FF"/>
      <w:u w:val="single"/>
    </w:rPr>
  </w:style>
  <w:style w:type="table" w:styleId="a8">
    <w:name w:val="Grid Table Light"/>
    <w:basedOn w:val="a1"/>
    <w:uiPriority w:val="40"/>
    <w:rsid w:val="0068710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7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8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2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3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4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5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0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2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203E89-4874-4707-A4F1-36B3AF961977}" type="doc">
      <dgm:prSet loTypeId="urn:microsoft.com/office/officeart/2005/8/layout/hProcess9" loCatId="process" qsTypeId="urn:microsoft.com/office/officeart/2005/8/quickstyle/3d2" qsCatId="3D" csTypeId="urn:microsoft.com/office/officeart/2005/8/colors/accent1_2" csCatId="accent1" phldr="1"/>
      <dgm:spPr/>
    </dgm:pt>
    <dgm:pt modelId="{019B1C97-92BE-4FA7-8687-F567FADA65A9}">
      <dgm:prSet phldrT="[Текст]"/>
      <dgm:spPr/>
      <dgm:t>
        <a:bodyPr/>
        <a:lstStyle/>
        <a:p>
          <a:r>
            <a:rPr lang="ru-RU"/>
            <a:t>2019 год</a:t>
          </a:r>
        </a:p>
        <a:p>
          <a:r>
            <a:rPr lang="ru-RU"/>
            <a:t>1083 обращений</a:t>
          </a:r>
        </a:p>
      </dgm:t>
    </dgm:pt>
    <dgm:pt modelId="{6496649C-E900-4714-AB3A-D167C506F7B3}" type="parTrans" cxnId="{B33E0A0C-E882-4C7D-B61E-D101B083A989}">
      <dgm:prSet/>
      <dgm:spPr/>
      <dgm:t>
        <a:bodyPr/>
        <a:lstStyle/>
        <a:p>
          <a:endParaRPr lang="ru-RU"/>
        </a:p>
      </dgm:t>
    </dgm:pt>
    <dgm:pt modelId="{9E2EB03F-101D-44FD-8830-651B50100C09}" type="sibTrans" cxnId="{B33E0A0C-E882-4C7D-B61E-D101B083A989}">
      <dgm:prSet/>
      <dgm:spPr/>
      <dgm:t>
        <a:bodyPr/>
        <a:lstStyle/>
        <a:p>
          <a:endParaRPr lang="ru-RU"/>
        </a:p>
      </dgm:t>
    </dgm:pt>
    <dgm:pt modelId="{C01A0F29-B092-498F-8E2C-841B8ECD4B7F}">
      <dgm:prSet phldrT="[Текст]"/>
      <dgm:spPr/>
      <dgm:t>
        <a:bodyPr/>
        <a:lstStyle/>
        <a:p>
          <a:r>
            <a:rPr lang="ru-RU"/>
            <a:t>2020 год</a:t>
          </a:r>
        </a:p>
        <a:p>
          <a:r>
            <a:rPr lang="ru-RU"/>
            <a:t>886 обращений           (-19%) </a:t>
          </a:r>
        </a:p>
      </dgm:t>
    </dgm:pt>
    <dgm:pt modelId="{39C78F1E-FC38-4EC8-B6B5-55D404BC7A88}" type="parTrans" cxnId="{F15EF324-2DC6-4E2F-8BA0-2063FFC703BD}">
      <dgm:prSet/>
      <dgm:spPr/>
      <dgm:t>
        <a:bodyPr/>
        <a:lstStyle/>
        <a:p>
          <a:endParaRPr lang="ru-RU"/>
        </a:p>
      </dgm:t>
    </dgm:pt>
    <dgm:pt modelId="{44BA0CA8-C244-487E-B4A8-E8A318038AA2}" type="sibTrans" cxnId="{F15EF324-2DC6-4E2F-8BA0-2063FFC703BD}">
      <dgm:prSet/>
      <dgm:spPr/>
      <dgm:t>
        <a:bodyPr/>
        <a:lstStyle/>
        <a:p>
          <a:endParaRPr lang="ru-RU"/>
        </a:p>
      </dgm:t>
    </dgm:pt>
    <dgm:pt modelId="{1FD01517-2F5F-439F-BFBE-5D6E05A23D25}">
      <dgm:prSet phldrT="[Текст]"/>
      <dgm:spPr/>
      <dgm:t>
        <a:bodyPr/>
        <a:lstStyle/>
        <a:p>
          <a:r>
            <a:rPr lang="ru-RU"/>
            <a:t>2021 год</a:t>
          </a:r>
        </a:p>
        <a:p>
          <a:r>
            <a:rPr lang="ru-RU"/>
            <a:t>1374 обращений (+55%)</a:t>
          </a:r>
        </a:p>
      </dgm:t>
    </dgm:pt>
    <dgm:pt modelId="{3E3D1FC5-7493-401A-B5A5-338D1348BE59}" type="parTrans" cxnId="{01074D81-716D-45D9-B81B-73BB42EDCCF6}">
      <dgm:prSet/>
      <dgm:spPr/>
      <dgm:t>
        <a:bodyPr/>
        <a:lstStyle/>
        <a:p>
          <a:endParaRPr lang="ru-RU"/>
        </a:p>
      </dgm:t>
    </dgm:pt>
    <dgm:pt modelId="{11761278-37B4-4468-9BEA-E7239A1087F7}" type="sibTrans" cxnId="{01074D81-716D-45D9-B81B-73BB42EDCCF6}">
      <dgm:prSet/>
      <dgm:spPr/>
      <dgm:t>
        <a:bodyPr/>
        <a:lstStyle/>
        <a:p>
          <a:endParaRPr lang="ru-RU"/>
        </a:p>
      </dgm:t>
    </dgm:pt>
    <dgm:pt modelId="{75E94F9D-032B-4811-9FC6-1732186E5181}" type="pres">
      <dgm:prSet presAssocID="{F1203E89-4874-4707-A4F1-36B3AF961977}" presName="CompostProcess" presStyleCnt="0">
        <dgm:presLayoutVars>
          <dgm:dir/>
          <dgm:resizeHandles val="exact"/>
        </dgm:presLayoutVars>
      </dgm:prSet>
      <dgm:spPr/>
    </dgm:pt>
    <dgm:pt modelId="{2FDB667E-D4E8-4FAC-9008-367605D3F5AD}" type="pres">
      <dgm:prSet presAssocID="{F1203E89-4874-4707-A4F1-36B3AF961977}" presName="arrow" presStyleLbl="bgShp" presStyleIdx="0" presStyleCnt="1"/>
      <dgm:spPr/>
    </dgm:pt>
    <dgm:pt modelId="{7F11C001-F4A1-4218-8347-F1D7440C0791}" type="pres">
      <dgm:prSet presAssocID="{F1203E89-4874-4707-A4F1-36B3AF961977}" presName="linearProcess" presStyleCnt="0"/>
      <dgm:spPr/>
    </dgm:pt>
    <dgm:pt modelId="{31FB7BCD-050E-45DF-BB35-5AEA7467FF3A}" type="pres">
      <dgm:prSet presAssocID="{019B1C97-92BE-4FA7-8687-F567FADA65A9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7976AA-6F43-4D40-B4B0-66E0F407D98D}" type="pres">
      <dgm:prSet presAssocID="{9E2EB03F-101D-44FD-8830-651B50100C09}" presName="sibTrans" presStyleCnt="0"/>
      <dgm:spPr/>
    </dgm:pt>
    <dgm:pt modelId="{E5F19A2F-5B7D-4FAC-BFD4-783036CCCE5A}" type="pres">
      <dgm:prSet presAssocID="{C01A0F29-B092-498F-8E2C-841B8ECD4B7F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A0B0CA-8777-4E3C-94B5-ED64337F736F}" type="pres">
      <dgm:prSet presAssocID="{44BA0CA8-C244-487E-B4A8-E8A318038AA2}" presName="sibTrans" presStyleCnt="0"/>
      <dgm:spPr/>
    </dgm:pt>
    <dgm:pt modelId="{122426E2-607E-4FDB-B15F-7B7215E579F7}" type="pres">
      <dgm:prSet presAssocID="{1FD01517-2F5F-439F-BFBE-5D6E05A23D25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75AACB3-3FAB-4C59-9EF0-EB86AB4D70EB}" type="presOf" srcId="{C01A0F29-B092-498F-8E2C-841B8ECD4B7F}" destId="{E5F19A2F-5B7D-4FAC-BFD4-783036CCCE5A}" srcOrd="0" destOrd="0" presId="urn:microsoft.com/office/officeart/2005/8/layout/hProcess9"/>
    <dgm:cxn modelId="{287868F4-F442-4800-98A1-6604A3B36C11}" type="presOf" srcId="{F1203E89-4874-4707-A4F1-36B3AF961977}" destId="{75E94F9D-032B-4811-9FC6-1732186E5181}" srcOrd="0" destOrd="0" presId="urn:microsoft.com/office/officeart/2005/8/layout/hProcess9"/>
    <dgm:cxn modelId="{F15EF324-2DC6-4E2F-8BA0-2063FFC703BD}" srcId="{F1203E89-4874-4707-A4F1-36B3AF961977}" destId="{C01A0F29-B092-498F-8E2C-841B8ECD4B7F}" srcOrd="1" destOrd="0" parTransId="{39C78F1E-FC38-4EC8-B6B5-55D404BC7A88}" sibTransId="{44BA0CA8-C244-487E-B4A8-E8A318038AA2}"/>
    <dgm:cxn modelId="{B33E0A0C-E882-4C7D-B61E-D101B083A989}" srcId="{F1203E89-4874-4707-A4F1-36B3AF961977}" destId="{019B1C97-92BE-4FA7-8687-F567FADA65A9}" srcOrd="0" destOrd="0" parTransId="{6496649C-E900-4714-AB3A-D167C506F7B3}" sibTransId="{9E2EB03F-101D-44FD-8830-651B50100C09}"/>
    <dgm:cxn modelId="{0C6A70F0-09CD-471D-B517-8B5C23E11E47}" type="presOf" srcId="{1FD01517-2F5F-439F-BFBE-5D6E05A23D25}" destId="{122426E2-607E-4FDB-B15F-7B7215E579F7}" srcOrd="0" destOrd="0" presId="urn:microsoft.com/office/officeart/2005/8/layout/hProcess9"/>
    <dgm:cxn modelId="{82FC0CC8-78CF-48F3-BE95-AD89B953DCF1}" type="presOf" srcId="{019B1C97-92BE-4FA7-8687-F567FADA65A9}" destId="{31FB7BCD-050E-45DF-BB35-5AEA7467FF3A}" srcOrd="0" destOrd="0" presId="urn:microsoft.com/office/officeart/2005/8/layout/hProcess9"/>
    <dgm:cxn modelId="{01074D81-716D-45D9-B81B-73BB42EDCCF6}" srcId="{F1203E89-4874-4707-A4F1-36B3AF961977}" destId="{1FD01517-2F5F-439F-BFBE-5D6E05A23D25}" srcOrd="2" destOrd="0" parTransId="{3E3D1FC5-7493-401A-B5A5-338D1348BE59}" sibTransId="{11761278-37B4-4468-9BEA-E7239A1087F7}"/>
    <dgm:cxn modelId="{1C21DAE9-A1E4-43DF-89BE-CAD68AF489C3}" type="presParOf" srcId="{75E94F9D-032B-4811-9FC6-1732186E5181}" destId="{2FDB667E-D4E8-4FAC-9008-367605D3F5AD}" srcOrd="0" destOrd="0" presId="urn:microsoft.com/office/officeart/2005/8/layout/hProcess9"/>
    <dgm:cxn modelId="{C8625841-529D-4C2F-835F-DB36F596E6CB}" type="presParOf" srcId="{75E94F9D-032B-4811-9FC6-1732186E5181}" destId="{7F11C001-F4A1-4218-8347-F1D7440C0791}" srcOrd="1" destOrd="0" presId="urn:microsoft.com/office/officeart/2005/8/layout/hProcess9"/>
    <dgm:cxn modelId="{DF5917BA-8FB1-4E39-81C3-F699B745BC5A}" type="presParOf" srcId="{7F11C001-F4A1-4218-8347-F1D7440C0791}" destId="{31FB7BCD-050E-45DF-BB35-5AEA7467FF3A}" srcOrd="0" destOrd="0" presId="urn:microsoft.com/office/officeart/2005/8/layout/hProcess9"/>
    <dgm:cxn modelId="{807CF2E1-02BE-43BA-AE4E-950456224523}" type="presParOf" srcId="{7F11C001-F4A1-4218-8347-F1D7440C0791}" destId="{137976AA-6F43-4D40-B4B0-66E0F407D98D}" srcOrd="1" destOrd="0" presId="urn:microsoft.com/office/officeart/2005/8/layout/hProcess9"/>
    <dgm:cxn modelId="{F4E9936F-9669-45C2-9AA3-D11F5CF0D9BA}" type="presParOf" srcId="{7F11C001-F4A1-4218-8347-F1D7440C0791}" destId="{E5F19A2F-5B7D-4FAC-BFD4-783036CCCE5A}" srcOrd="2" destOrd="0" presId="urn:microsoft.com/office/officeart/2005/8/layout/hProcess9"/>
    <dgm:cxn modelId="{3F2DAFC9-7A5E-4941-951E-AC9CFAE7C440}" type="presParOf" srcId="{7F11C001-F4A1-4218-8347-F1D7440C0791}" destId="{23A0B0CA-8777-4E3C-94B5-ED64337F736F}" srcOrd="3" destOrd="0" presId="urn:microsoft.com/office/officeart/2005/8/layout/hProcess9"/>
    <dgm:cxn modelId="{2ABFC3E6-5581-4FFE-B86E-F162FD39403C}" type="presParOf" srcId="{7F11C001-F4A1-4218-8347-F1D7440C0791}" destId="{122426E2-607E-4FDB-B15F-7B7215E579F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DB667E-D4E8-4FAC-9008-367605D3F5AD}">
      <dsp:nvSpPr>
        <dsp:cNvPr id="0" name=""/>
        <dsp:cNvSpPr/>
      </dsp:nvSpPr>
      <dsp:spPr>
        <a:xfrm>
          <a:off x="404050" y="0"/>
          <a:ext cx="4579239" cy="1859280"/>
        </a:xfrm>
        <a:prstGeom prst="rightArrow">
          <a:avLst/>
        </a:prstGeom>
        <a:gradFill rotWithShape="0">
          <a:gsLst>
            <a:gs pos="0">
              <a:schemeClr val="accent1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31FB7BCD-050E-45DF-BB35-5AEA7467FF3A}">
      <dsp:nvSpPr>
        <dsp:cNvPr id="0" name=""/>
        <dsp:cNvSpPr/>
      </dsp:nvSpPr>
      <dsp:spPr>
        <a:xfrm>
          <a:off x="182559" y="557784"/>
          <a:ext cx="1616202" cy="74371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2019 год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1083 обращений</a:t>
          </a:r>
        </a:p>
      </dsp:txBody>
      <dsp:txXfrm>
        <a:off x="218864" y="594089"/>
        <a:ext cx="1543592" cy="671102"/>
      </dsp:txXfrm>
    </dsp:sp>
    <dsp:sp modelId="{E5F19A2F-5B7D-4FAC-BFD4-783036CCCE5A}">
      <dsp:nvSpPr>
        <dsp:cNvPr id="0" name=""/>
        <dsp:cNvSpPr/>
      </dsp:nvSpPr>
      <dsp:spPr>
        <a:xfrm>
          <a:off x="1885569" y="557784"/>
          <a:ext cx="1616202" cy="74371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2020 год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886 обращений           (-19%) </a:t>
          </a:r>
        </a:p>
      </dsp:txBody>
      <dsp:txXfrm>
        <a:off x="1921874" y="594089"/>
        <a:ext cx="1543592" cy="671102"/>
      </dsp:txXfrm>
    </dsp:sp>
    <dsp:sp modelId="{122426E2-607E-4FDB-B15F-7B7215E579F7}">
      <dsp:nvSpPr>
        <dsp:cNvPr id="0" name=""/>
        <dsp:cNvSpPr/>
      </dsp:nvSpPr>
      <dsp:spPr>
        <a:xfrm>
          <a:off x="3588578" y="557784"/>
          <a:ext cx="1616202" cy="74371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2021 год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1374 обращений (+55%)</a:t>
          </a:r>
        </a:p>
      </dsp:txBody>
      <dsp:txXfrm>
        <a:off x="3624883" y="594089"/>
        <a:ext cx="1543592" cy="6711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7C5F1-3668-4AC1-A839-614C0FF4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Владимировна Федорова</dc:creator>
  <cp:keywords/>
  <dc:description/>
  <cp:lastModifiedBy>Нелли Владимировна Федорова</cp:lastModifiedBy>
  <cp:revision>12</cp:revision>
  <cp:lastPrinted>2020-01-15T03:20:00Z</cp:lastPrinted>
  <dcterms:created xsi:type="dcterms:W3CDTF">2022-01-24T07:36:00Z</dcterms:created>
  <dcterms:modified xsi:type="dcterms:W3CDTF">2022-03-11T08:22:00Z</dcterms:modified>
</cp:coreProperties>
</file>